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7" w:rsidRDefault="00574294">
      <w:pPr>
        <w:pStyle w:val="Title"/>
        <w:rPr>
          <w:u w:val="none"/>
        </w:rPr>
      </w:pPr>
      <w:r>
        <w:rPr>
          <w:u w:val="thick"/>
        </w:rPr>
        <w:t>Profile</w:t>
      </w:r>
    </w:p>
    <w:p w:rsidR="00D55BC7" w:rsidRDefault="00D55BC7">
      <w:pPr>
        <w:pStyle w:val="BodyText"/>
        <w:rPr>
          <w:b/>
          <w:sz w:val="20"/>
        </w:rPr>
      </w:pPr>
    </w:p>
    <w:p w:rsidR="00D55BC7" w:rsidRDefault="00D55BC7">
      <w:pPr>
        <w:pStyle w:val="BodyText"/>
        <w:spacing w:before="9"/>
        <w:rPr>
          <w:b/>
          <w:sz w:val="2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spacing w:before="101"/>
        <w:ind w:hanging="361"/>
      </w:pPr>
      <w:r>
        <w:rPr>
          <w:noProof/>
          <w:lang w:bidi="te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187647</wp:posOffset>
            </wp:positionV>
            <wp:extent cx="1200150" cy="1457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tab/>
        <w:t>:</w:t>
      </w:r>
      <w:r>
        <w:rPr>
          <w:spacing w:val="-21"/>
        </w:rPr>
        <w:t xml:space="preserve"> </w:t>
      </w:r>
      <w:r>
        <w:rPr>
          <w:rFonts w:ascii="Calibri"/>
        </w:rPr>
        <w:t>P Ramakrishna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Rao</w:t>
      </w:r>
    </w:p>
    <w:p w:rsidR="00D55BC7" w:rsidRDefault="00D55BC7">
      <w:pPr>
        <w:pStyle w:val="BodyText"/>
        <w:spacing w:before="5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</w:pPr>
      <w:r>
        <w:t>Designation</w:t>
      </w:r>
      <w:r>
        <w:tab/>
        <w:t>:</w:t>
      </w:r>
      <w:r>
        <w:rPr>
          <w:spacing w:val="-5"/>
        </w:rPr>
        <w:t xml:space="preserve"> </w:t>
      </w:r>
      <w:r>
        <w:rPr>
          <w:rFonts w:ascii="Calibri"/>
        </w:rPr>
        <w:t>Lecturer</w:t>
      </w:r>
    </w:p>
    <w:p w:rsidR="00D55BC7" w:rsidRDefault="00D55BC7">
      <w:pPr>
        <w:pStyle w:val="BodyText"/>
        <w:spacing w:before="11"/>
        <w:rPr>
          <w:rFonts w:ascii="Calibri"/>
          <w:sz w:val="32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spacing w:before="1"/>
        <w:ind w:hanging="361"/>
      </w:pPr>
      <w:r>
        <w:t>Date</w:t>
      </w:r>
      <w:r>
        <w:rPr>
          <w:spacing w:val="-4"/>
        </w:rPr>
        <w:t xml:space="preserve"> </w:t>
      </w:r>
      <w:r>
        <w:t>of Birth</w:t>
      </w:r>
      <w:r>
        <w:tab/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rPr>
          <w:rFonts w:ascii="Calibri"/>
          <w:spacing w:val="-1"/>
        </w:rPr>
        <w:t>24/5/1964</w:t>
      </w:r>
    </w:p>
    <w:p w:rsidR="00D55BC7" w:rsidRDefault="00D55BC7">
      <w:pPr>
        <w:pStyle w:val="BodyText"/>
        <w:spacing w:before="11"/>
        <w:rPr>
          <w:rFonts w:ascii="Calibri"/>
          <w:sz w:val="32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  <w:rPr>
          <w:sz w:val="20"/>
        </w:rPr>
      </w:pPr>
      <w:r>
        <w:t>Educational</w:t>
      </w:r>
      <w:r>
        <w:rPr>
          <w:spacing w:val="-3"/>
        </w:rPr>
        <w:t xml:space="preserve"> </w:t>
      </w:r>
      <w:r>
        <w:t>qualifications</w:t>
      </w:r>
      <w:r>
        <w:tab/>
        <w:t>:</w:t>
      </w:r>
      <w:r>
        <w:rPr>
          <w:spacing w:val="-4"/>
        </w:rPr>
        <w:t xml:space="preserve"> </w:t>
      </w:r>
      <w:proofErr w:type="spellStart"/>
      <w:r>
        <w:rPr>
          <w:rFonts w:ascii="Calibri"/>
        </w:rPr>
        <w:t>MSc</w:t>
      </w:r>
      <w:proofErr w:type="spellEnd"/>
      <w:r>
        <w:rPr>
          <w:rFonts w:ascii="Calibri"/>
        </w:rPr>
        <w:t xml:space="preserve"> ,</w:t>
      </w:r>
      <w:proofErr w:type="spellStart"/>
      <w:r>
        <w:rPr>
          <w:rFonts w:ascii="Calibri"/>
        </w:rPr>
        <w:t>M.Phill</w:t>
      </w:r>
      <w:proofErr w:type="spellEnd"/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  <w:rPr>
          <w:sz w:val="20"/>
        </w:rPr>
      </w:pPr>
      <w:r>
        <w:t>Teaching</w:t>
      </w:r>
      <w:r>
        <w:rPr>
          <w:spacing w:val="-4"/>
        </w:rPr>
        <w:t xml:space="preserve"> </w:t>
      </w:r>
      <w:r>
        <w:t>experience</w:t>
      </w:r>
      <w:r>
        <w:tab/>
        <w:t>:</w:t>
      </w:r>
      <w:r>
        <w:rPr>
          <w:spacing w:val="-3"/>
        </w:rPr>
        <w:t xml:space="preserve"> </w:t>
      </w:r>
      <w:r>
        <w:rPr>
          <w:rFonts w:ascii="Calibri"/>
        </w:rPr>
        <w:t>23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years</w:t>
      </w:r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</w:pPr>
      <w:r>
        <w:t>Research</w:t>
      </w:r>
      <w:r>
        <w:rPr>
          <w:spacing w:val="-3"/>
        </w:rPr>
        <w:t xml:space="preserve"> </w:t>
      </w:r>
      <w:r>
        <w:t>Experience</w:t>
      </w:r>
      <w:r>
        <w:tab/>
        <w:t>:</w:t>
      </w:r>
      <w:r>
        <w:rPr>
          <w:spacing w:val="-2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years</w:t>
      </w:r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</w:pPr>
      <w:r>
        <w:t>Dissertation/thesis</w:t>
      </w:r>
      <w:r>
        <w:rPr>
          <w:spacing w:val="-2"/>
        </w:rPr>
        <w:t xml:space="preserve"> </w:t>
      </w:r>
      <w:r>
        <w:t>Title</w:t>
      </w:r>
      <w:r>
        <w:tab/>
        <w:t>:</w:t>
      </w:r>
      <w:r>
        <w:rPr>
          <w:spacing w:val="-2"/>
        </w:rPr>
        <w:t xml:space="preserve"> </w:t>
      </w:r>
      <w:r>
        <w:rPr>
          <w:rFonts w:ascii="Calibri"/>
        </w:rPr>
        <w:t>post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midnight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spread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waltair</w:t>
      </w:r>
      <w:proofErr w:type="spellEnd"/>
    </w:p>
    <w:p w:rsidR="00D55BC7" w:rsidRDefault="00D55BC7">
      <w:pPr>
        <w:pStyle w:val="BodyText"/>
        <w:spacing w:before="12"/>
        <w:rPr>
          <w:rFonts w:ascii="Calibri"/>
          <w:sz w:val="32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publications</w:t>
      </w:r>
      <w:r>
        <w:rPr>
          <w:spacing w:val="48"/>
        </w:rPr>
        <w:t xml:space="preserve"> </w:t>
      </w:r>
      <w:r>
        <w:t>:</w:t>
      </w:r>
      <w:r>
        <w:rPr>
          <w:rFonts w:ascii="Calibri"/>
        </w:rPr>
        <w:t>33</w:t>
      </w: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  <w:tab w:val="right" w:pos="3653"/>
        </w:tabs>
        <w:spacing w:before="402"/>
        <w:ind w:hanging="361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Books published</w:t>
      </w:r>
      <w:r>
        <w:tab/>
      </w:r>
      <w:r>
        <w:rPr>
          <w:rFonts w:ascii="Calibri"/>
        </w:rPr>
        <w:t>06</w:t>
      </w:r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2"/>
        </w:rPr>
        <w:t xml:space="preserve"> </w:t>
      </w:r>
      <w:r>
        <w:t>of Major/Minor Research</w:t>
      </w:r>
      <w:r>
        <w:rPr>
          <w:spacing w:val="-1"/>
        </w:rPr>
        <w:t xml:space="preserve"> </w:t>
      </w:r>
      <w:proofErr w:type="spellStart"/>
      <w:r>
        <w:t>Projects:</w:t>
      </w:r>
      <w:r>
        <w:rPr>
          <w:rFonts w:ascii="Calibri"/>
        </w:rPr>
        <w:t>No</w:t>
      </w:r>
      <w:proofErr w:type="spellEnd"/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Title</w:t>
      </w:r>
      <w:r>
        <w:rPr>
          <w:spacing w:val="-3"/>
        </w:rPr>
        <w:t xml:space="preserve"> </w:t>
      </w:r>
      <w:r>
        <w:t>of Minor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proofErr w:type="spellStart"/>
      <w:r>
        <w:t>Project:</w:t>
      </w:r>
      <w:r>
        <w:rPr>
          <w:rFonts w:ascii="Calibri"/>
        </w:rPr>
        <w:t>No</w:t>
      </w:r>
      <w:proofErr w:type="spellEnd"/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attended:</w:t>
      </w:r>
      <w:r>
        <w:rPr>
          <w:rFonts w:ascii="Calibri"/>
        </w:rPr>
        <w:t>05</w:t>
      </w:r>
    </w:p>
    <w:p w:rsidR="00D55BC7" w:rsidRDefault="00D55BC7">
      <w:pPr>
        <w:pStyle w:val="BodyText"/>
        <w:spacing w:before="4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attended:</w:t>
      </w:r>
      <w:r>
        <w:rPr>
          <w:spacing w:val="-1"/>
        </w:rPr>
        <w:t xml:space="preserve"> </w:t>
      </w:r>
      <w:r>
        <w:rPr>
          <w:rFonts w:ascii="Calibri"/>
        </w:rPr>
        <w:t>23</w:t>
      </w:r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seminars/conferences:</w:t>
      </w:r>
      <w:r>
        <w:rPr>
          <w:rFonts w:ascii="Calibri"/>
        </w:rPr>
        <w:t>24</w:t>
      </w:r>
    </w:p>
    <w:p w:rsidR="00D55BC7" w:rsidRDefault="00D55BC7">
      <w:pPr>
        <w:pStyle w:val="BodyText"/>
        <w:rPr>
          <w:rFonts w:ascii="Calibri"/>
          <w:sz w:val="33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Refresher</w:t>
      </w:r>
      <w:r>
        <w:rPr>
          <w:spacing w:val="-4"/>
        </w:rPr>
        <w:t xml:space="preserve"> </w:t>
      </w:r>
      <w:r>
        <w:t>courses/Orientation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attended:</w:t>
      </w:r>
      <w:r>
        <w:rPr>
          <w:rFonts w:ascii="Calibri"/>
        </w:rPr>
        <w:t>04</w:t>
      </w:r>
    </w:p>
    <w:p w:rsidR="00D55BC7" w:rsidRDefault="00D55BC7">
      <w:pPr>
        <w:pStyle w:val="BodyText"/>
        <w:spacing w:before="12"/>
        <w:rPr>
          <w:rFonts w:ascii="Calibri"/>
          <w:sz w:val="32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Vidwaan</w:t>
      </w:r>
      <w:r>
        <w:rPr>
          <w:spacing w:val="-4"/>
        </w:rPr>
        <w:t xml:space="preserve"> </w:t>
      </w:r>
      <w:r>
        <w:t>Score:</w:t>
      </w:r>
      <w:r>
        <w:rPr>
          <w:rFonts w:ascii="Calibri"/>
        </w:rPr>
        <w:t>08</w:t>
      </w:r>
    </w:p>
    <w:p w:rsidR="00D55BC7" w:rsidRDefault="00D55BC7">
      <w:pPr>
        <w:pStyle w:val="BodyText"/>
        <w:spacing w:before="7"/>
        <w:rPr>
          <w:rFonts w:ascii="Calibri"/>
          <w:sz w:val="21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Add</w:t>
      </w:r>
      <w:r>
        <w:rPr>
          <w:rFonts w:ascii="Calibri"/>
        </w:rPr>
        <w:t>ress: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Ramakrishna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Rao</w:t>
      </w:r>
    </w:p>
    <w:p w:rsidR="00D55BC7" w:rsidRDefault="00574294">
      <w:pPr>
        <w:pStyle w:val="BodyText"/>
        <w:ind w:left="397" w:right="5816"/>
        <w:rPr>
          <w:rFonts w:ascii="Calibri"/>
        </w:rPr>
      </w:pPr>
      <w:r>
        <w:rPr>
          <w:rFonts w:ascii="Calibri"/>
        </w:rPr>
        <w:t>14-8-2</w:t>
      </w:r>
      <w:proofErr w:type="gramStart"/>
      <w:r>
        <w:rPr>
          <w:rFonts w:ascii="Calibri"/>
        </w:rPr>
        <w:t>,Jakkamvari</w:t>
      </w:r>
      <w:proofErr w:type="gram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street,Raya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peta</w:t>
      </w:r>
      <w:proofErr w:type="spellEnd"/>
      <w:r>
        <w:rPr>
          <w:rFonts w:ascii="Calibri"/>
        </w:rPr>
        <w:t>,</w:t>
      </w:r>
      <w:r>
        <w:rPr>
          <w:rFonts w:ascii="Calibri"/>
          <w:spacing w:val="-47"/>
        </w:rPr>
        <w:t xml:space="preserve"> </w:t>
      </w:r>
      <w:proofErr w:type="spellStart"/>
      <w:r>
        <w:rPr>
          <w:rFonts w:ascii="Calibri"/>
        </w:rPr>
        <w:t>Nasapur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West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Godhavari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dt,AP</w:t>
      </w:r>
      <w:proofErr w:type="spellEnd"/>
    </w:p>
    <w:p w:rsidR="00D55BC7" w:rsidRDefault="00D55BC7">
      <w:pPr>
        <w:pStyle w:val="BodyText"/>
        <w:rPr>
          <w:rFonts w:ascii="Calibri"/>
        </w:rPr>
      </w:pPr>
    </w:p>
    <w:p w:rsidR="00D55BC7" w:rsidRDefault="00D55BC7">
      <w:pPr>
        <w:pStyle w:val="BodyText"/>
        <w:spacing w:before="7"/>
        <w:rPr>
          <w:rFonts w:ascii="Calibri"/>
          <w:sz w:val="21"/>
        </w:rPr>
      </w:pPr>
    </w:p>
    <w:p w:rsidR="00D55BC7" w:rsidRDefault="00574294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hanging="361"/>
      </w:pPr>
      <w:r>
        <w:rPr>
          <w:spacing w:val="-1"/>
        </w:rPr>
        <w:t>E-mail</w:t>
      </w:r>
      <w:r>
        <w:rPr>
          <w:spacing w:val="7"/>
        </w:rPr>
        <w:t xml:space="preserve"> </w:t>
      </w:r>
      <w:r>
        <w:rPr>
          <w:spacing w:val="-1"/>
        </w:rPr>
        <w:t>id:</w:t>
      </w:r>
      <w:r>
        <w:rPr>
          <w:spacing w:val="-16"/>
        </w:rPr>
        <w:t xml:space="preserve"> </w:t>
      </w:r>
      <w:hyperlink r:id="rId6">
        <w:r>
          <w:rPr>
            <w:rFonts w:ascii="Calibri"/>
            <w:spacing w:val="-1"/>
          </w:rPr>
          <w:t>parimramakrishna@gmail.com</w:t>
        </w:r>
      </w:hyperlink>
    </w:p>
    <w:p w:rsidR="00D55BC7" w:rsidRDefault="00D55BC7">
      <w:pPr>
        <w:pStyle w:val="BodyText"/>
        <w:spacing w:before="7"/>
        <w:rPr>
          <w:rFonts w:ascii="Calibri"/>
          <w:sz w:val="21"/>
        </w:rPr>
      </w:pPr>
    </w:p>
    <w:p w:rsidR="00D55BC7" w:rsidRDefault="00574294">
      <w:pPr>
        <w:pStyle w:val="BodyText"/>
        <w:ind w:left="114"/>
        <w:rPr>
          <w:rFonts w:ascii="Calibri"/>
        </w:rPr>
      </w:pPr>
      <w:r>
        <w:rPr>
          <w:spacing w:val="-1"/>
        </w:rPr>
        <w:t>19.</w:t>
      </w:r>
      <w:r>
        <w:rPr>
          <w:spacing w:val="-16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no</w:t>
      </w:r>
      <w:proofErr w:type="gramStart"/>
      <w:r>
        <w:t>:</w:t>
      </w:r>
      <w:r>
        <w:rPr>
          <w:rFonts w:ascii="Calibri"/>
        </w:rPr>
        <w:t>9849304924</w:t>
      </w:r>
      <w:proofErr w:type="gramEnd"/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Default="00206C7A">
      <w:pPr>
        <w:pStyle w:val="BodyText"/>
        <w:ind w:left="114"/>
        <w:rPr>
          <w:rFonts w:ascii="Calibri"/>
        </w:rPr>
      </w:pPr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 OF 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PAPERS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PUBLISHED IN INTERNATIONAL JOURNALS</w:t>
      </w:r>
      <w:r w:rsidRPr="00206C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2015-2016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(02):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 ARS Kumar,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Ch.Kanaka Rao &amp; </w:t>
      </w:r>
      <w:proofErr w:type="spellStart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Ch.Sundar</w:t>
      </w:r>
      <w:proofErr w:type="spellEnd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Singh (2016):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 and Future Trends in India’s Higher education.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58-62, </w:t>
      </w:r>
      <w:proofErr w:type="spellStart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Vol</w:t>
      </w:r>
      <w:proofErr w:type="spellEnd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-3.Issue-2(1), February, 2016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3.075).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 ARS Kumar, J Rama Mohan, Dr.APV Appa Rao and P.Ramakrishna Rao (2016):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Development of Higher Education in India.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169-171, Vol-3.Issue-3(2), March, 2016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3.075).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2016-2017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(04):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 ARS Kumar, J Rama Mohan, Dr.APV Appa Rao and P.Ramakrishna Rao (2016):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Curriculum Design and Development in Higher Education.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169-171, </w:t>
      </w:r>
      <w:proofErr w:type="spellStart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Vol</w:t>
      </w:r>
      <w:proofErr w:type="spellEnd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-3.Issue-8(2), August, 2016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3.656).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Dr ARS Kumar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Ch. Sundar Singh (2016):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Globalisation and its Imapact on the Environment.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Energy &amp; Ecology-2016 Proceedings of the Seminar, 4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-5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October, 2016, Roshan Publications, 47-52, October, 2016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(ISBN: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978-93-86251-20-6).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2017-2018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(09):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 Dr.L Malleswara Rao,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J Rama Mohan, P.Ramakrishna Rao, Dr.APV Appa Rao, Dr ARS Kumar &amp; Ch. Kanaka Rao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Role of Yoga in Education-Benefits &amp; Challenges”.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Journal of Health, Physical education &amp; Computer Science in Sports (IJHPECSS), 19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June, 2017, Volume 26, No.2, pp: 91-94. </w:t>
      </w:r>
      <w:proofErr w:type="gramStart"/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2231-3265, Impact Factor: 3.565).</w:t>
      </w:r>
      <w:proofErr w:type="gramEnd"/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 ARS Kumar,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Dr.APV Appa Rao, J Rama Mohan, P.Ramakrishna Rao, Ch. Sundar Singh and Dr K. Ramnarayana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Raman Spectroscopy in nanotechnology Applications.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62-68, Vol-4.Issue-6(1), June, 2017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6.023).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. P.Ramakrishna Rao, J Rama Mohan, Dr ARS Kumar,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&amp; Dr.APV Appa Rao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Role of IQAC in improving quality in Higher Education &amp; RUSA.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Law, Education, Social and Sports Studies (IJLESS), 56-61, Vol-4.Issue-2, April-June, 2017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2455-0418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Impact Factor: 4.1).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Dr ARS Kumar, P.Ramakrishna Rao, &amp; Ch. Kanaka Rao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Disaster management: Prevention, Mitigation &amp; Preparedness.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Multidisciplinary Educational Research (IJMER), 206-212, Vol-6.Issue-6(4), June, 2017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2277-7881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Impact Factor: 4.527,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No.41602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3C7DEC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. Dr.APV Appa Rao, J Rama Mohan,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 &amp;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P.Ramakrishna Rao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and Responsibilities of Teacher and Student in Building Modern India.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Current Advanced Research (IJCAR),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5971-5973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Vol-6.Issue-09, September, 2017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O: 2319-6475, ISSN: P: 2319-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6505, Impact Factor: SJIF: 5.995,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UGC Journal </w:t>
      </w:r>
      <w:r w:rsidR="00206C7A" w:rsidRPr="00206C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No.43892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429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 &amp; J Rama Mohan (2017): </w:t>
      </w:r>
      <w:r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ICT and E-Learning-Catalysts for Quality Education.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Proceedings of the Seminar, 15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-16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December, 2017, Roshan Publications, 107-113, December, 2017 </w:t>
      </w:r>
      <w:r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(ISBN:</w:t>
      </w:r>
      <w:r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978-93-86251-92-3).</w:t>
      </w:r>
    </w:p>
    <w:p w:rsidR="00206C7A" w:rsidRPr="00206C7A" w:rsidRDefault="00574294" w:rsidP="00206C7A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. Dr.APV Appa Rao, J Rama Mohan,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&amp; P.Ramakrishna Rao (2018):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Science in Indian History. Journal of Andhra Pradesh History Congress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06C7A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6</w:t>
      </w:r>
      <w:r w:rsidR="00206C7A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&amp; 7</w:t>
      </w:r>
      <w:r w:rsidR="00206C7A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January, 2018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Proceedings of the Forty Second Session of AP History Congress, Narsapur,</w:t>
      </w:r>
      <w:r w:rsidR="00206C7A" w:rsidRPr="00206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Sl.No.39, </w:t>
      </w:r>
      <w:proofErr w:type="gramStart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proofErr w:type="gramEnd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2019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2320-057X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2018-2019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(08):</w:t>
      </w:r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4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>. J Rama Mohan,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Dr.APV Appa Rao, P.Ramakrishna Rao, Dr K. Ramnarayana and Ch. Sundar Singh (2018): </w:t>
      </w:r>
      <w:r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Upcoming Energy Revolution-Green Energy. Journal of American Institute of Physics (AIP)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>9th &amp; 10th February, 2018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AIP Conference Proceedings 1992, 040001 (2018); https://doi.org/10.1063/1.5047966, 3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August, 2018.</w:t>
      </w:r>
      <w:proofErr w:type="gramEnd"/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. Dr.APV Appa Rao, J Rama Mohan,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 K. Ramnarayana, Ch. Sundar Singh and P.Ramakrishna Rao (2018):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Solar Energy in India-Present and Future. International Journal of Engineering and Science Invention (IJESI)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06-11, Vol.2, Special Issue,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February,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2018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O: 2319-6734, ISSN: P: 2319-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6726, Impact Factor: 5.962,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No.2573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 &amp; P.Ramakrishna Rao (2017):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Global Warming-Environmental protection.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Law, Education, Social and Sports Studies (IJLESS), 22-27, Vol-5.Issue-3, July-Sept, 2018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2455-0418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Impact Factor: 6.01).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 &amp; P.Ramakrishna Rao (2018):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ICT and E-Learning-catalysts for Quality of Education. International Journal of Emerging Technologies and Innovative Research (JETIR)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326-330, Vol.5, Issue 11,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November, 2018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2349-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5162, Impact Factor: 5.87,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No.63975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 &amp; P.Ramakrishna Rao (2018):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a Teacher in Classroom Management.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Proceedings of the Seminar, 19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December, 2018, Roshan Publications, 45-48, December, 2018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(ISBN: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978-93-87540-71-2).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P.Ramakrishna Rao, Dr K. Ramnarayana and Ch. Sundar Singh (2019):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 and Future Trends of Renewable Energy in India. Research Review Journals (RRJ)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International Journal of Multidisciplinary,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28-32, NSSIHSNENRM-2019, Special Issue,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January, 2019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ISSN: 2455-3085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(Online)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 44945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P.Ramakrishna Rao, Dr K. Ramnarayana and Ch. Sundar Singh (2019):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Nanomaterials in Energy Storage Devices. Proceedings of UGC sponsored National Seminar (RAMS-19), KY Publications,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208-214,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January, 2019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ISBN: 978-93-87769-51-9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(Print)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UGC Journal No.     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(04):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Dr K. Ramnarayana and Ch. Sundar Singh (2019):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Energy Storage Materials for Supercapacitor. Journal of Emerging Technologies and Innovative Research (JETIR),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208-214,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June, 2019 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2349-5162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206C7A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No.63975)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Dr. L Malleswara Rao, J Rama Mohan, Dr. APV Appa Rao, P Rama Krishna Rao, K Ramnarayana, Ch. Sundar Singh (2019): 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role of IQAC: Quality assurance, sustenance and enhancement in higher education,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International Journal of Educational Research and Development</w:t>
      </w:r>
      <w:r w:rsidR="00206C7A" w:rsidRPr="00206C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>(IJERD)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Vol.1,01,01-04, January, 2019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ISSN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(Online):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2664-7095; ISSN: 2664-7087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(Print)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Impact Factor: 5.26 (UGC Approval Serial Number: 2573 &amp; UGC Journal Number: 43302)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7429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Singh, Dr K. Ramnarayana &amp; Dr Ch Kanaka Rao (2020): </w:t>
      </w:r>
      <w:r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Green Energy Technologies. </w:t>
      </w:r>
      <w:proofErr w:type="gramStart"/>
      <w:r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Journal of Interdisciplinary Cycle Research (JICR), 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1078-1083, </w:t>
      </w:r>
      <w:r w:rsidRPr="00206C7A">
        <w:rPr>
          <w:rFonts w:ascii="Times New Roman" w:eastAsia="Times New Roman" w:hAnsi="Times New Roman" w:cs="Times New Roman"/>
          <w:sz w:val="24"/>
          <w:szCs w:val="24"/>
        </w:rPr>
        <w:t xml:space="preserve">February, 2020 </w:t>
      </w:r>
      <w:r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00222-1945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, Impact Factor: 6.2, UGC-CARE Group 'II' Journals list -Serial No. 21259</w:t>
      </w:r>
      <w:r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Edited Book 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(01)</w:t>
      </w: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: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22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Dr. L Malleswara Rao, J Rama Mohan, Dr. APV Appa Rao &amp; Ch. Sundar Singh (2019): 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Digitalization of Education in India-A New Era: Chapter </w:t>
      </w:r>
      <w:proofErr w:type="gramStart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11,</w:t>
      </w:r>
      <w:proofErr w:type="gramEnd"/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Edited Book, Sucharitha Publications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74-77, Vol.1, December, 2019,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ISBN: 978-93-83927-34-3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C7A" w:rsidRPr="00206C7A" w:rsidRDefault="00206C7A" w:rsidP="00206C7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2020-2021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(10):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P Ramakrishna Rao, Ch. Sundar Singh &amp; KCSV Ramana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Environmental Pollution in India. “Ajanta” International Interdisciplinary Quarterly Research Journal,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Volume IX, Issue II, April-June, 2020, pp: 135-140,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206C7A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K. Ramnarayana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Nanomaterials in Nanotechnology. Conference Proceedings of One day online International Conference on Advanced Materials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organised by P.C Jabin Science College, Vidyanagar, Hubballi, Karnataka on 20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2020, pp</w:t>
      </w:r>
      <w:proofErr w:type="gramStart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:228</w:t>
      </w:r>
      <w:proofErr w:type="gramEnd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-238.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978-93-540815-5-2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 &amp; Dr K. Ramnarayana 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ICT in Open and Distance Mode in Teaching Learning Process. “Research Journey” International E-Research Journal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(Peer Reviewed &amp;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Indexed Journal), Special Issue 249 (A), July, 2020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(E-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2348-7143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6.625,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UGC-CARE Group 'II' Journals list -Serial No.        </w:t>
      </w:r>
      <w:r w:rsidR="00206C7A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</w:t>
      </w:r>
      <w:r w:rsidR="00206C7A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Renewable Energy Technologies: Future Roadmap. E-Abstract Proceedings of 3-day International Virtual Conference on Impact of Chemical Disasters on BIOTA (ICDB-2020)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on 24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-26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2020, Organised by Andhra University Visakhapatnam and Andhra Pradesh Akademi of Sciences.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J Rama Mohan,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P Ramakrishna Rao, Ch. Sundar Singh &amp; Dr K. Ramnarayana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Usage of ICT E-Learning tools in Distance Education. E-Proceedings of 2 day International Webinar on Online Programme in Distance Education (OPDE-2020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) on 2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3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 organised by Department of Education, Bharathidasan University, Tiruchirappalli, Tamil Nadu.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06C7A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8.</w:t>
      </w:r>
      <w:r w:rsidR="00206C7A" w:rsidRPr="00206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 &amp; Ch. Sundar Singh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Usage of Carbon Nanotubes in Energy Storage.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E-Abstract Book Proceedings (RDMPMC2020)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of National Online Conference on Research and developments in Materials Processing, Modelling and Characterisation 2020 (RDMPMC-2020) on 26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27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August, 2020 organised by Department of Metallurgical and Materials Engineering, NIT, Jamshedpur, Jharkhand. (S.No.81)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 &amp; Ch. Sundar Singh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Biodiversity in India: Threats and Conservation. E-Proceedings of International e-Conference on Innovation in Rural Empowerment, Social Dynamics and Welfare in India,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 2020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organised by Department of Management Studies, Nandha College of Technology, Erode, Tamil Nadu,pp:67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978-93-877483-6-1)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 &amp; Dr K. Ramnarayana 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Covid 19 on the Environment. “Ajanta” International Interdisciplinary Quarterly Research Journal,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Volume IX, Issue III, July-September, 2020, pp</w:t>
      </w:r>
      <w:proofErr w:type="gramStart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:25</w:t>
      </w:r>
      <w:proofErr w:type="gramEnd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-32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206C7A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31</w:t>
      </w:r>
      <w:r w:rsidR="00206C7A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Positive Effect of Nanotechnology on Global Warming. Abstract Proceedings of First International Virtual Conference on Nanomaterials (FIVCON-2020)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on 10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-12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September, 2020 organised by Department of Nanotechnology, Acharya Nagarjuna University, Guntur, pp: 54.</w:t>
      </w:r>
    </w:p>
    <w:p w:rsidR="00206C7A" w:rsidRPr="00206C7A" w:rsidRDefault="00574294" w:rsidP="00206C7A">
      <w:pPr>
        <w:widowControl/>
        <w:adjustRightInd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P Ramakrishna Rao &amp; Dr Ch Kanaka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Technology in Teaching Programs. Conference Proceedings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6C7A" w:rsidRPr="00206C7A">
        <w:rPr>
          <w:rFonts w:ascii="ComicSansMS-Bold" w:eastAsia="Times New Roman" w:hAnsi="ComicSansMS-Bold" w:cs="ComicSansMS-Bold"/>
          <w:b/>
          <w:bCs/>
          <w:lang w:bidi="te-IN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 xml:space="preserve">3 Day International E-Conference On Multidisciplinary Education System (Transforming India Into Digital Economy),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Divya Lakshmi Publishers and Distributors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, Lohia Nagar-Meerut, Edition: 2020,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Pp: 95-100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 (ISBN: 978-93-90226-05-4)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Yoga in Education and Physical Education. “Ajanta” International Interdisciplinary Quarterly Research Journal,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Volume IX, Issue III, October-December, 2020, pp</w:t>
      </w:r>
      <w:proofErr w:type="gramStart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:141</w:t>
      </w:r>
      <w:proofErr w:type="gramEnd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-146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206C7A" w:rsidRPr="00206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Climate Change on Biodiversity in India. “Akshar Wangmay” Peer Reviewed International Research Journal,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Special Issue-I, pp: 38-47, September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2020 </w:t>
      </w:r>
      <w:r w:rsidR="00206C7A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2229-4929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6.2,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Group 'II' Journals list -Serial No. 21259</w:t>
      </w:r>
      <w:r w:rsidR="00206C7A" w:rsidRPr="00206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206C7A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06C7A" w:rsidRPr="00206C7A" w:rsidRDefault="00206C7A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Edited Books (05):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 J Rama Mohan, P Ramakrishna Rao, Ch. Sundar Singh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Women in Science and Technology. Chapter-5, Published Book, “Human Rights: Issues, Challenges and Present Status” Anu books, New Delhi,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First published July, 2020 (ISBN: 978-93-90115-16-7).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Higher Education Sector in India in the post COVID 19 Era: Issues &amp; Challenges. Chapter 3, Published Book, Maharaja Agrasen University Publication, New Delhi,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First edition, 2020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978-81-942547-4-4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37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Covid 19 on Education and Economy in India. Chapter 22, Published Book, Likhitha Publications, Kakinada,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First Edition 13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September, 2020 pp: 136-140</w:t>
      </w:r>
      <w:r w:rsidR="00206C7A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978-81-947061-2-0)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P Ramakrishna Rao, Ch. Sundar Singh &amp; KCSV Ramana (2020): 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Renewable Energy Resources in India. Chapter 8, Walnut Publication, Bhubaneswar,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First published in November, 2020, pp: 78-87 (ISBN: 978-893902616-7-3).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206C7A" w:rsidRPr="00206C7A" w:rsidRDefault="00574294" w:rsidP="00206C7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7A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 Dr.APV Appa Rao, P Ramakrishna Rao &amp; Ch. Sundar Singh (2021): MOOCs: “A New Era in Online Teaching”. Edited </w:t>
      </w:r>
      <w:proofErr w:type="gramStart"/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Book ”</w:t>
      </w:r>
      <w:proofErr w:type="gramEnd"/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COVID 19: Pedagogical Issues, Challenges And Opportunities”. Chapter 2, Adhyayan Publishers &amp; Distributors, New Delhi, </w:t>
      </w:r>
      <w:r w:rsidR="00206C7A" w:rsidRPr="00206C7A">
        <w:rPr>
          <w:rFonts w:ascii="Times New Roman" w:eastAsia="Times New Roman" w:hAnsi="Times New Roman" w:cs="Times New Roman"/>
          <w:sz w:val="24"/>
          <w:szCs w:val="24"/>
        </w:rPr>
        <w:t>First published in March, 2021, pp: 17-30 (ISBN: 978-93-88804-99-8).</w:t>
      </w:r>
      <w:r w:rsidR="00206C7A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6C7A" w:rsidRDefault="00206C7A">
      <w:pPr>
        <w:pStyle w:val="BodyText"/>
        <w:ind w:left="114"/>
        <w:rPr>
          <w:rFonts w:ascii="Calibri"/>
        </w:rPr>
      </w:pPr>
    </w:p>
    <w:sectPr w:rsidR="00206C7A" w:rsidSect="00D55BC7">
      <w:type w:val="continuous"/>
      <w:pgSz w:w="11910" w:h="16840"/>
      <w:pgMar w:top="76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19B"/>
    <w:multiLevelType w:val="hybridMultilevel"/>
    <w:tmpl w:val="D76AA0A2"/>
    <w:lvl w:ilvl="0" w:tplc="E83CFADA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  <w:lang w:val="en-US" w:eastAsia="en-US" w:bidi="ar-SA"/>
      </w:rPr>
    </w:lvl>
    <w:lvl w:ilvl="1" w:tplc="2B70CCBA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8DD2480E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9998F9C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33C0D0EA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56A8F564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6" w:tplc="92C62DE4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0388ED2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5F04AFC8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BC7"/>
    <w:rsid w:val="00206C7A"/>
    <w:rsid w:val="003C7DEC"/>
    <w:rsid w:val="00574294"/>
    <w:rsid w:val="00D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BC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BC7"/>
  </w:style>
  <w:style w:type="paragraph" w:styleId="Title">
    <w:name w:val="Title"/>
    <w:basedOn w:val="Normal"/>
    <w:uiPriority w:val="1"/>
    <w:qFormat/>
    <w:rsid w:val="00D55BC7"/>
    <w:pPr>
      <w:spacing w:before="70"/>
      <w:ind w:left="4275" w:right="419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D55BC7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D55B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mramakrish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VAMSIKAR</cp:lastModifiedBy>
  <cp:revision>3</cp:revision>
  <dcterms:created xsi:type="dcterms:W3CDTF">2022-05-12T08:00:00Z</dcterms:created>
  <dcterms:modified xsi:type="dcterms:W3CDTF">2022-05-12T08:18:00Z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